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93" w:rsidRPr="006F4B93" w:rsidRDefault="006F4B93" w:rsidP="00EC045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6F4B93">
        <w:rPr>
          <w:rFonts w:ascii="Times New Roman" w:hAnsi="Times New Roman" w:cs="Times New Roman"/>
          <w:b/>
          <w:sz w:val="52"/>
          <w:szCs w:val="52"/>
        </w:rPr>
        <w:t>Консультация</w:t>
      </w:r>
      <w:bookmarkStart w:id="0" w:name="_GoBack"/>
      <w:bookmarkEnd w:id="0"/>
    </w:p>
    <w:p w:rsidR="007C0420" w:rsidRPr="00EC045F" w:rsidRDefault="00CA0ABB" w:rsidP="00EC045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045F">
        <w:rPr>
          <w:rFonts w:ascii="Times New Roman" w:hAnsi="Times New Roman" w:cs="Times New Roman"/>
          <w:b/>
          <w:sz w:val="40"/>
          <w:szCs w:val="40"/>
        </w:rPr>
        <w:t>Растим патриотов.</w:t>
      </w:r>
    </w:p>
    <w:p w:rsidR="00CA0ABB" w:rsidRDefault="00CA0ABB" w:rsidP="00EC04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научить детей любить родину, беречь ее? Что может заинтересовать ребенка чистотой, искренностью, красотой, глубоким содержанием? Это наша многовековая история и культура. Надо вырастить детей патриотами. Суть патриотического воспитания состоит в том, чтобы посеять и взрастить в детской душе семена любви к родной природе, родному дому и семье, к истории и культуре страны, созданной трудами родных и близких людей, тех, кого зовут соотечественниками. Надо вырастить человека, способного адекватно оценить произошедшие и происходящее в стране, готового служить своему народу, на его благо и процветание, а если потребуется, защитить суверенитет и независимость государства. Ибо он – россиянин! </w:t>
      </w:r>
    </w:p>
    <w:p w:rsidR="00CA0ABB" w:rsidRDefault="00CA0ABB" w:rsidP="00EC04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Воспитать ребенка патриотом и гражданином можно только в тесной связи с семьей. Позиция родителей служит примером для детей. С малых лет ребенок может ощутить причастность к жизни своего народа. Именно родители своим примером показывают ребенку, что на него возлагают надежды.</w:t>
      </w:r>
    </w:p>
    <w:p w:rsidR="00CA0ABB" w:rsidRDefault="00AC69F9" w:rsidP="00EC045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Начинать нужно с родного посёлка. </w:t>
      </w:r>
      <w:r w:rsidR="00CA0ABB">
        <w:rPr>
          <w:rFonts w:ascii="Times New Roman" w:hAnsi="Times New Roman" w:cs="Times New Roman"/>
          <w:sz w:val="28"/>
          <w:szCs w:val="28"/>
        </w:rPr>
        <w:t xml:space="preserve"> Бродить по знакомым улицам, знать, чем они славятся, - задача, которая вполне по плечу любой семье. «Вот здесь жил когда-то…»</w:t>
      </w:r>
      <w:r>
        <w:rPr>
          <w:rFonts w:ascii="Times New Roman" w:hAnsi="Times New Roman" w:cs="Times New Roman"/>
          <w:sz w:val="28"/>
          <w:szCs w:val="28"/>
        </w:rPr>
        <w:t>, «Это памятник</w:t>
      </w:r>
      <w:r w:rsidR="00CA0ABB">
        <w:rPr>
          <w:rFonts w:ascii="Times New Roman" w:hAnsi="Times New Roman" w:cs="Times New Roman"/>
          <w:sz w:val="28"/>
          <w:szCs w:val="28"/>
        </w:rPr>
        <w:t xml:space="preserve">…». Есть много других увлекательных мероприятий: </w:t>
      </w:r>
    </w:p>
    <w:p w:rsidR="00CA0ABB" w:rsidRDefault="00CA0ABB" w:rsidP="00CA0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музеев и выставок;</w:t>
      </w:r>
    </w:p>
    <w:p w:rsidR="00CA0ABB" w:rsidRDefault="00CA0ABB" w:rsidP="00CA0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прогулки к памятным местам;</w:t>
      </w:r>
    </w:p>
    <w:p w:rsidR="00CA0ABB" w:rsidRDefault="00AC69F9" w:rsidP="00CA0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A0ABB">
        <w:rPr>
          <w:rFonts w:ascii="Times New Roman" w:hAnsi="Times New Roman" w:cs="Times New Roman"/>
          <w:sz w:val="28"/>
          <w:szCs w:val="28"/>
        </w:rPr>
        <w:t xml:space="preserve"> праздниках;</w:t>
      </w:r>
    </w:p>
    <w:p w:rsidR="00CA0ABB" w:rsidRDefault="00CA0ABB" w:rsidP="00CA0A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о героях войны, ученых, писат</w:t>
      </w:r>
      <w:r w:rsidR="00C07CBE">
        <w:rPr>
          <w:rFonts w:ascii="Times New Roman" w:hAnsi="Times New Roman" w:cs="Times New Roman"/>
          <w:sz w:val="28"/>
          <w:szCs w:val="28"/>
        </w:rPr>
        <w:t>елях, поэтах, путешеств</w:t>
      </w:r>
      <w:r w:rsidR="00AC69F9">
        <w:rPr>
          <w:rFonts w:ascii="Times New Roman" w:hAnsi="Times New Roman" w:cs="Times New Roman"/>
          <w:sz w:val="28"/>
          <w:szCs w:val="28"/>
        </w:rPr>
        <w:t xml:space="preserve">енниках, родившихся на </w:t>
      </w:r>
      <w:proofErr w:type="spellStart"/>
      <w:r w:rsidR="00AC69F9">
        <w:rPr>
          <w:rFonts w:ascii="Times New Roman" w:hAnsi="Times New Roman" w:cs="Times New Roman"/>
          <w:sz w:val="28"/>
          <w:szCs w:val="28"/>
        </w:rPr>
        <w:t>тоншаевской</w:t>
      </w:r>
      <w:proofErr w:type="spellEnd"/>
      <w:r w:rsidR="00C07CBE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AC69F9">
        <w:rPr>
          <w:rFonts w:ascii="Times New Roman" w:hAnsi="Times New Roman" w:cs="Times New Roman"/>
          <w:sz w:val="28"/>
          <w:szCs w:val="28"/>
        </w:rPr>
        <w:t>.</w:t>
      </w:r>
    </w:p>
    <w:p w:rsidR="00C07CBE" w:rsidRDefault="00C07CBE" w:rsidP="00EC045F">
      <w:pPr>
        <w:ind w:left="75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пробудить у детей патриотические чувства, родителям нужно рассказывать о своих предках, условиях их жизни, рассматривать семейные фотографии. Родина начинается с родного дома.</w:t>
      </w:r>
    </w:p>
    <w:p w:rsidR="00C07CBE" w:rsidRDefault="00C07CBE" w:rsidP="00EC045F">
      <w:pPr>
        <w:ind w:left="75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Известна истина: что заложено в человеке в начале жизни, то остается навсегда. Особенно важно напитать восприимчивую душу ребенка возвышенными ценностями, зародить интерес к России. Необходимо способствовать формированию чувства гордости за свой народ, его боевые заслуги; воспитывать уважение к защитникам Отечества, подвести к пониманию того, что в нашей стране люди всегда помнят своих героев. Что же нужно делать? Форм патриотического воспитания очень много: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экскурсии к памятникам, мемориалам, обелискам;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возложение цветов к памятникам боевой славы;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праздничных демонстрациях, в Параде Победы, шествии «Бессмертный полк»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 и героях Великой Отечественной Войны;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слушание музыкальных произведений об армии, песен военных лет;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фотографий, иллюстраций, открыток, репродукций картин;</w:t>
      </w:r>
    </w:p>
    <w:p w:rsidR="00C07CBE" w:rsidRDefault="00C07CBE" w:rsidP="00C07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исторических фильмов и программ.</w:t>
      </w:r>
    </w:p>
    <w:p w:rsidR="00C07CBE" w:rsidRDefault="00C07CBE" w:rsidP="00EC045F">
      <w:pPr>
        <w:ind w:left="75" w:firstLine="6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Большую роль играет чтение художественной литературы о нашей Родине, о защитниках Отечества, о героях-космонавтах.</w:t>
      </w:r>
    </w:p>
    <w:p w:rsidR="00C07CBE" w:rsidRDefault="00C07CBE" w:rsidP="00C07CBE">
      <w:pPr>
        <w:ind w:left="75"/>
        <w:rPr>
          <w:rFonts w:ascii="Times New Roman" w:hAnsi="Times New Roman" w:cs="Times New Roman"/>
          <w:sz w:val="28"/>
          <w:szCs w:val="28"/>
        </w:rPr>
      </w:pPr>
    </w:p>
    <w:p w:rsidR="00C07CBE" w:rsidRPr="00C07CBE" w:rsidRDefault="00C07CBE" w:rsidP="00C07CBE">
      <w:pPr>
        <w:spacing w:line="240" w:lineRule="auto"/>
        <w:ind w:left="783" w:firstLine="6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CBE">
        <w:rPr>
          <w:rFonts w:ascii="Times New Roman" w:hAnsi="Times New Roman" w:cs="Times New Roman"/>
          <w:i/>
          <w:sz w:val="28"/>
          <w:szCs w:val="28"/>
        </w:rPr>
        <w:t>Если, путь прорубая отцовским мечом,</w:t>
      </w:r>
    </w:p>
    <w:p w:rsidR="00C07CBE" w:rsidRPr="00C07CBE" w:rsidRDefault="00C07CBE" w:rsidP="00C07CBE">
      <w:pPr>
        <w:spacing w:line="240" w:lineRule="auto"/>
        <w:ind w:left="783" w:firstLine="6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CBE">
        <w:rPr>
          <w:rFonts w:ascii="Times New Roman" w:hAnsi="Times New Roman" w:cs="Times New Roman"/>
          <w:i/>
          <w:sz w:val="28"/>
          <w:szCs w:val="28"/>
        </w:rPr>
        <w:t>Ты соленые слезы на ус намотал,</w:t>
      </w:r>
    </w:p>
    <w:p w:rsidR="00C07CBE" w:rsidRPr="00C07CBE" w:rsidRDefault="00C07CBE" w:rsidP="00C07CBE">
      <w:pPr>
        <w:spacing w:line="240" w:lineRule="auto"/>
        <w:ind w:left="783" w:firstLine="6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CBE">
        <w:rPr>
          <w:rFonts w:ascii="Times New Roman" w:hAnsi="Times New Roman" w:cs="Times New Roman"/>
          <w:i/>
          <w:sz w:val="28"/>
          <w:szCs w:val="28"/>
        </w:rPr>
        <w:t>Если в жарком бою испытал, что почем,-</w:t>
      </w:r>
    </w:p>
    <w:p w:rsidR="00C07CBE" w:rsidRDefault="00C07CBE" w:rsidP="00C07CBE">
      <w:pPr>
        <w:spacing w:line="240" w:lineRule="auto"/>
        <w:ind w:left="783" w:firstLine="63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7CBE">
        <w:rPr>
          <w:rFonts w:ascii="Times New Roman" w:hAnsi="Times New Roman" w:cs="Times New Roman"/>
          <w:i/>
          <w:sz w:val="28"/>
          <w:szCs w:val="28"/>
        </w:rPr>
        <w:t>Значит, нужные книги ты в детстве читал!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7CBE" w:rsidRDefault="00C07CBE" w:rsidP="00C07CBE">
      <w:pPr>
        <w:spacing w:line="240" w:lineRule="auto"/>
        <w:ind w:left="783" w:firstLine="63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В. Высоцкий</w:t>
      </w:r>
    </w:p>
    <w:p w:rsidR="00C07CBE" w:rsidRDefault="00C07CBE" w:rsidP="00C07C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7E6F" w:rsidRDefault="00C07CBE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ребенок должен знать символы государства. Государственная символика является частью истории и культуры страны. Если ребенок задал вопрос о внешнем виде флага и герба, нельзя обойти стороной. Нужно обязательно рассказать о появлении цветов, о том, что белый, синий и красный цвета, самые почитаемые цвета на Руси.</w:t>
      </w:r>
      <w:r w:rsidR="00507E6F">
        <w:rPr>
          <w:rFonts w:ascii="Times New Roman" w:hAnsi="Times New Roman" w:cs="Times New Roman"/>
          <w:sz w:val="28"/>
          <w:szCs w:val="28"/>
        </w:rPr>
        <w:t xml:space="preserve"> Не случайно Петр </w:t>
      </w:r>
      <w:r w:rsidR="00507E6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07E6F">
        <w:rPr>
          <w:rFonts w:ascii="Times New Roman" w:hAnsi="Times New Roman" w:cs="Times New Roman"/>
          <w:sz w:val="28"/>
          <w:szCs w:val="28"/>
        </w:rPr>
        <w:t xml:space="preserve"> ввел их в описание государственного флага. Белый цвет – цвет чистоты. Он олицетворяет белые русский березы, белый пушистый снег, белые облака и белые ромашки на лугу. Синяя полоса – цвет чистого небосвода, цвет веры и верности. А красный цвет – самый любимый на Руси, его еще называют «красивый». «Весна красна», «красна девица» - так часто мы произносим эти слова. А еще красный цвет – цвет смелости и отваги. </w:t>
      </w:r>
    </w:p>
    <w:p w:rsidR="00C07CBE" w:rsidRDefault="00507E6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герб России имел огромную историю. Орел – гордая величавая птица, как и наша любимая страна. А крылья орла, поднятые вверх, олицетворяют лучи солнца. Солнце согревает землю, без него нету жизни. В когтях орел держит символы власти: скипетр и державу. Над головами орла – три короны.</w:t>
      </w:r>
    </w:p>
    <w:p w:rsidR="00507E6F" w:rsidRDefault="00507E6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соревнованиях, на торжественных приемах мы слышим гимн России. Он звучит в честь победителей соревнований; понимается флаг. Все люди встают и слушают гимн стоя – в знак уважения к государственному символу страны. </w:t>
      </w:r>
    </w:p>
    <w:p w:rsidR="00507E6F" w:rsidRDefault="00507E6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дни траура флаг приспущен, у нему прикрепляют черную ленту – вся страна скорбит о погибших.</w:t>
      </w:r>
    </w:p>
    <w:p w:rsidR="00507E6F" w:rsidRDefault="00507E6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нужно рассказывать о том, где можно увидеть изображение флага и герба (монеты, дипломы, грамоты, шевроны; на самолетах, ракетах, машинах, кораблях).</w:t>
      </w:r>
    </w:p>
    <w:p w:rsidR="00EC045F" w:rsidRDefault="00EC045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берут пример с родителей, поэтому относится к государственным символам нужно уважительно: без излишнего восхваления или, напротив, неумеренной критики и выражения недоверия. Ведь знаки государства – всего лишь символы, но за ними – судьбы миллионов людей, многовековая история великой страны. Всегда надо помнить о том, как к гербу, флагу и гимну России будем относиться мы, россияне, так к нему будут относиться и в других уголках планеты. Ибо герб, флаг и гимн России -  это единственное, что принадлежит нам от рождения, передается по наследству и является нашей гордостью.</w:t>
      </w:r>
    </w:p>
    <w:p w:rsidR="00EC045F" w:rsidRPr="00507E6F" w:rsidRDefault="00EC045F" w:rsidP="00EC045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Культурное наследие народа – огромное богатство, которым каждому ребенку нужно научиться правильно распоряжаться, владеть им так, чтобы не разбазарить, не размельчить, не разменять на пустяки, а сохранить и приумножить, воплотив его в сокровище своего внутреннего мира, своей личности, в дальнейшем творческом созидании. </w:t>
      </w:r>
    </w:p>
    <w:sectPr w:rsidR="00EC045F" w:rsidRPr="0050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AE9"/>
    <w:multiLevelType w:val="hybridMultilevel"/>
    <w:tmpl w:val="74E01D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5DAD7C24"/>
    <w:multiLevelType w:val="hybridMultilevel"/>
    <w:tmpl w:val="8D50C91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507"/>
    <w:rsid w:val="00507E6F"/>
    <w:rsid w:val="006F4B93"/>
    <w:rsid w:val="007C0420"/>
    <w:rsid w:val="00AC69F9"/>
    <w:rsid w:val="00C07CBE"/>
    <w:rsid w:val="00CA0ABB"/>
    <w:rsid w:val="00CD6507"/>
    <w:rsid w:val="00E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2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Asus</cp:lastModifiedBy>
  <cp:revision>6</cp:revision>
  <dcterms:created xsi:type="dcterms:W3CDTF">2017-03-26T12:40:00Z</dcterms:created>
  <dcterms:modified xsi:type="dcterms:W3CDTF">2022-03-23T15:27:00Z</dcterms:modified>
</cp:coreProperties>
</file>